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B04A3" w14:textId="77777777" w:rsidR="005E3BD4" w:rsidRPr="005E3BD4" w:rsidRDefault="005E3BD4" w:rsidP="005E3BD4">
      <w:pPr>
        <w:spacing w:after="0" w:line="240" w:lineRule="auto"/>
        <w:textAlignment w:val="baseline"/>
        <w:rPr>
          <w:rFonts w:ascii="Aptos" w:eastAsia="Times New Roman" w:hAnsi="Aptos" w:cs="Times New Roman"/>
          <w:color w:val="000000"/>
          <w:kern w:val="0"/>
          <w:sz w:val="24"/>
          <w:szCs w:val="24"/>
          <w14:ligatures w14:val="none"/>
        </w:rPr>
      </w:pPr>
      <w:r w:rsidRPr="005E3BD4">
        <w:rPr>
          <w:rFonts w:ascii="Calibri" w:eastAsia="Times New Roman" w:hAnsi="Calibri" w:cs="Calibri"/>
          <w:b/>
          <w:bCs/>
          <w:color w:val="000000"/>
          <w:kern w:val="0"/>
          <w:bdr w:val="none" w:sz="0" w:space="0" w:color="auto" w:frame="1"/>
          <w14:ligatures w14:val="none"/>
        </w:rPr>
        <w:t>From:</w:t>
      </w:r>
      <w:r w:rsidRPr="005E3BD4">
        <w:rPr>
          <w:rFonts w:ascii="Calibri" w:eastAsia="Times New Roman" w:hAnsi="Calibri" w:cs="Calibri"/>
          <w:color w:val="000000"/>
          <w:kern w:val="0"/>
          <w:bdr w:val="none" w:sz="0" w:space="0" w:color="auto" w:frame="1"/>
          <w14:ligatures w14:val="none"/>
        </w:rPr>
        <w:t> HGSE Office of the Registrar &lt;registrar@gse.harvard.edu&gt;</w:t>
      </w:r>
    </w:p>
    <w:p w14:paraId="038D9153" w14:textId="77777777" w:rsidR="005E3BD4" w:rsidRDefault="005E3BD4" w:rsidP="005E3BD4">
      <w:pPr>
        <w:spacing w:after="0" w:line="240" w:lineRule="auto"/>
        <w:textAlignment w:val="baseline"/>
        <w:rPr>
          <w:rFonts w:ascii="Calibri" w:eastAsia="Times New Roman" w:hAnsi="Calibri" w:cs="Calibri"/>
          <w:color w:val="000000"/>
          <w:kern w:val="0"/>
          <w:bdr w:val="none" w:sz="0" w:space="0" w:color="auto" w:frame="1"/>
          <w14:ligatures w14:val="none"/>
        </w:rPr>
      </w:pPr>
      <w:r w:rsidRPr="005E3BD4">
        <w:rPr>
          <w:rFonts w:ascii="Calibri" w:eastAsia="Times New Roman" w:hAnsi="Calibri" w:cs="Calibri"/>
          <w:b/>
          <w:bCs/>
          <w:color w:val="000000"/>
          <w:kern w:val="0"/>
          <w:bdr w:val="none" w:sz="0" w:space="0" w:color="auto" w:frame="1"/>
          <w14:ligatures w14:val="none"/>
        </w:rPr>
        <w:t>Sent:</w:t>
      </w:r>
      <w:r w:rsidRPr="005E3BD4">
        <w:rPr>
          <w:rFonts w:ascii="Calibri" w:eastAsia="Times New Roman" w:hAnsi="Calibri" w:cs="Calibri"/>
          <w:color w:val="000000"/>
          <w:kern w:val="0"/>
          <w:bdr w:val="none" w:sz="0" w:space="0" w:color="auto" w:frame="1"/>
          <w14:ligatures w14:val="none"/>
        </w:rPr>
        <w:t xml:space="preserve"> Monday, October 23, </w:t>
      </w:r>
      <w:proofErr w:type="gramStart"/>
      <w:r w:rsidRPr="005E3BD4">
        <w:rPr>
          <w:rFonts w:ascii="Calibri" w:eastAsia="Times New Roman" w:hAnsi="Calibri" w:cs="Calibri"/>
          <w:color w:val="000000"/>
          <w:kern w:val="0"/>
          <w:bdr w:val="none" w:sz="0" w:space="0" w:color="auto" w:frame="1"/>
          <w14:ligatures w14:val="none"/>
        </w:rPr>
        <w:t>2023</w:t>
      </w:r>
      <w:proofErr w:type="gramEnd"/>
      <w:r w:rsidRPr="005E3BD4">
        <w:rPr>
          <w:rFonts w:ascii="Calibri" w:eastAsia="Times New Roman" w:hAnsi="Calibri" w:cs="Calibri"/>
          <w:color w:val="000000"/>
          <w:kern w:val="0"/>
          <w:bdr w:val="none" w:sz="0" w:space="0" w:color="auto" w:frame="1"/>
          <w14:ligatures w14:val="none"/>
        </w:rPr>
        <w:t xml:space="preserve"> 5:06 PM</w:t>
      </w:r>
      <w:r w:rsidRPr="005E3BD4">
        <w:rPr>
          <w:rFonts w:ascii="Calibri" w:eastAsia="Times New Roman" w:hAnsi="Calibri" w:cs="Calibri"/>
          <w:color w:val="000000"/>
          <w:kern w:val="0"/>
          <w:bdr w:val="none" w:sz="0" w:space="0" w:color="auto" w:frame="1"/>
          <w14:ligatures w14:val="none"/>
        </w:rPr>
        <w:br/>
      </w:r>
      <w:r w:rsidRPr="005E3BD4">
        <w:rPr>
          <w:rFonts w:ascii="Calibri" w:eastAsia="Times New Roman" w:hAnsi="Calibri" w:cs="Calibri"/>
          <w:b/>
          <w:bCs/>
          <w:color w:val="000000"/>
          <w:kern w:val="0"/>
          <w:bdr w:val="none" w:sz="0" w:space="0" w:color="auto" w:frame="1"/>
          <w14:ligatures w14:val="none"/>
        </w:rPr>
        <w:t>To:</w:t>
      </w:r>
      <w:r w:rsidRPr="005E3BD4">
        <w:rPr>
          <w:rFonts w:ascii="Calibri" w:eastAsia="Times New Roman" w:hAnsi="Calibri" w:cs="Calibri"/>
          <w:color w:val="000000"/>
          <w:kern w:val="0"/>
          <w:bdr w:val="none" w:sz="0" w:space="0" w:color="auto" w:frame="1"/>
          <w14:ligatures w14:val="none"/>
        </w:rPr>
        <w:t> Pesantez, Milton A &lt;milton_pesantez@gse.harvard.edu&gt;</w:t>
      </w:r>
      <w:r w:rsidRPr="005E3BD4">
        <w:rPr>
          <w:rFonts w:ascii="Calibri" w:eastAsia="Times New Roman" w:hAnsi="Calibri" w:cs="Calibri"/>
          <w:color w:val="000000"/>
          <w:kern w:val="0"/>
          <w:bdr w:val="none" w:sz="0" w:space="0" w:color="auto" w:frame="1"/>
          <w14:ligatures w14:val="none"/>
        </w:rPr>
        <w:br/>
      </w:r>
      <w:r w:rsidRPr="005E3BD4">
        <w:rPr>
          <w:rFonts w:ascii="Calibri" w:eastAsia="Times New Roman" w:hAnsi="Calibri" w:cs="Calibri"/>
          <w:b/>
          <w:bCs/>
          <w:color w:val="000000"/>
          <w:kern w:val="0"/>
          <w:bdr w:val="none" w:sz="0" w:space="0" w:color="auto" w:frame="1"/>
          <w14:ligatures w14:val="none"/>
        </w:rPr>
        <w:t>Cc:</w:t>
      </w:r>
      <w:r w:rsidRPr="005E3BD4">
        <w:rPr>
          <w:rFonts w:ascii="Calibri" w:eastAsia="Times New Roman" w:hAnsi="Calibri" w:cs="Calibri"/>
          <w:color w:val="000000"/>
          <w:kern w:val="0"/>
          <w:bdr w:val="none" w:sz="0" w:space="0" w:color="auto" w:frame="1"/>
          <w14:ligatures w14:val="none"/>
        </w:rPr>
        <w:t> GSE-Courses &lt;Courses@gse.harvard.edu&gt;</w:t>
      </w:r>
      <w:r w:rsidRPr="005E3BD4">
        <w:rPr>
          <w:rFonts w:ascii="Calibri" w:eastAsia="Times New Roman" w:hAnsi="Calibri" w:cs="Calibri"/>
          <w:color w:val="000000"/>
          <w:kern w:val="0"/>
          <w:bdr w:val="none" w:sz="0" w:space="0" w:color="auto" w:frame="1"/>
          <w14:ligatures w14:val="none"/>
        </w:rPr>
        <w:br/>
      </w:r>
      <w:r w:rsidRPr="005E3BD4">
        <w:rPr>
          <w:rFonts w:ascii="Calibri" w:eastAsia="Times New Roman" w:hAnsi="Calibri" w:cs="Calibri"/>
          <w:b/>
          <w:bCs/>
          <w:color w:val="000000"/>
          <w:kern w:val="0"/>
          <w:bdr w:val="none" w:sz="0" w:space="0" w:color="auto" w:frame="1"/>
          <w14:ligatures w14:val="none"/>
        </w:rPr>
        <w:t>Subject:</w:t>
      </w:r>
      <w:r w:rsidRPr="005E3BD4">
        <w:rPr>
          <w:rFonts w:ascii="Calibri" w:eastAsia="Times New Roman" w:hAnsi="Calibri" w:cs="Calibri"/>
          <w:color w:val="000000"/>
          <w:kern w:val="0"/>
          <w:bdr w:val="none" w:sz="0" w:space="0" w:color="auto" w:frame="1"/>
          <w14:ligatures w14:val="none"/>
        </w:rPr>
        <w:t> Reminder: Fall 1 Grades</w:t>
      </w:r>
    </w:p>
    <w:p w14:paraId="01F83E6B" w14:textId="77777777" w:rsidR="005E3BD4" w:rsidRDefault="005E3BD4" w:rsidP="005E3BD4">
      <w:pPr>
        <w:spacing w:after="0" w:line="240" w:lineRule="auto"/>
        <w:textAlignment w:val="baseline"/>
        <w:rPr>
          <w:rFonts w:ascii="Calibri" w:eastAsia="Times New Roman" w:hAnsi="Calibri" w:cs="Calibri"/>
          <w:color w:val="000000"/>
          <w:kern w:val="0"/>
          <w:bdr w:val="none" w:sz="0" w:space="0" w:color="auto" w:frame="1"/>
          <w14:ligatures w14:val="none"/>
        </w:rPr>
      </w:pPr>
    </w:p>
    <w:p w14:paraId="4BED6455" w14:textId="77A77542" w:rsidR="005E3BD4" w:rsidRPr="005E3BD4" w:rsidRDefault="005E3BD4" w:rsidP="005E3BD4">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noProof/>
          <w:color w:val="000000"/>
          <w:kern w:val="0"/>
          <w:bdr w:val="none" w:sz="0" w:space="0" w:color="auto" w:frame="1"/>
          <w14:ligatures w14:val="none"/>
        </w:rPr>
        <w:drawing>
          <wp:inline distT="0" distB="0" distL="0" distR="0" wp14:anchorId="25BA1735" wp14:editId="29388087">
            <wp:extent cx="5943600" cy="962025"/>
            <wp:effectExtent l="0" t="0" r="0" b="9525"/>
            <wp:docPr id="1013944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p w14:paraId="690CC1CA" w14:textId="77777777" w:rsidR="005E3BD4" w:rsidRPr="005E3BD4" w:rsidRDefault="005E3BD4" w:rsidP="005E3BD4">
      <w:pPr>
        <w:spacing w:after="0" w:line="240" w:lineRule="auto"/>
        <w:textAlignment w:val="baseline"/>
        <w:rPr>
          <w:rFonts w:ascii="Times New Roman" w:eastAsia="Times New Roman" w:hAnsi="Times New Roman" w:cs="Times New Roman"/>
          <w:kern w:val="0"/>
          <w:sz w:val="24"/>
          <w:szCs w:val="24"/>
          <w14:ligatures w14:val="none"/>
        </w:rPr>
      </w:pPr>
      <w:r w:rsidRPr="005E3BD4">
        <w:rPr>
          <w:rFonts w:ascii="Times New Roman" w:eastAsia="Times New Roman" w:hAnsi="Times New Roman" w:cs="Times New Roman"/>
          <w:kern w:val="0"/>
          <w:sz w:val="24"/>
          <w:szCs w:val="24"/>
          <w14:ligatures w14:val="none"/>
        </w:rPr>
        <w:t> </w:t>
      </w:r>
    </w:p>
    <w:p w14:paraId="29735BC5"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shd w:val="clear" w:color="auto" w:fill="FFFFFF"/>
          <w14:ligatures w14:val="none"/>
        </w:rPr>
        <w:t>Dear Members of the HGSE Faculty,</w:t>
      </w:r>
      <w:r w:rsidRPr="005E3BD4">
        <w:rPr>
          <w:rFonts w:ascii="inherit" w:eastAsia="Times New Roman" w:hAnsi="inherit" w:cs="Times New Roman"/>
          <w:color w:val="000000"/>
          <w:kern w:val="0"/>
          <w:sz w:val="21"/>
          <w:szCs w:val="21"/>
          <w:bdr w:val="none" w:sz="0" w:space="0" w:color="auto" w:frame="1"/>
          <w14:ligatures w14:val="none"/>
        </w:rPr>
        <w:t> </w:t>
      </w:r>
    </w:p>
    <w:p w14:paraId="499451EF"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color w:val="000000"/>
          <w:kern w:val="0"/>
          <w:bdr w:val="none" w:sz="0" w:space="0" w:color="auto" w:frame="1"/>
          <w14:ligatures w14:val="none"/>
        </w:rPr>
        <w:t> </w:t>
      </w:r>
      <w:r w:rsidRPr="005E3BD4">
        <w:rPr>
          <w:rFonts w:ascii="Calibri" w:eastAsia="Times New Roman" w:hAnsi="Calibri" w:cs="Calibri"/>
          <w:kern w:val="0"/>
          <w:bdr w:val="none" w:sz="0" w:space="0" w:color="auto" w:frame="1"/>
          <w:shd w:val="clear" w:color="auto" w:fill="FFFFFF"/>
          <w14:ligatures w14:val="none"/>
        </w:rPr>
        <w:t> </w:t>
      </w:r>
    </w:p>
    <w:p w14:paraId="5A180E98"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Please note that the deadline to submit final grades for any HGSE fall 1 course is </w:t>
      </w:r>
      <w:r w:rsidRPr="005E3BD4">
        <w:rPr>
          <w:rFonts w:ascii="inherit" w:eastAsia="Times New Roman" w:hAnsi="inherit" w:cs="Times New Roman"/>
          <w:color w:val="000000"/>
          <w:kern w:val="0"/>
          <w:sz w:val="21"/>
          <w:szCs w:val="21"/>
          <w:bdr w:val="none" w:sz="0" w:space="0" w:color="auto" w:frame="1"/>
          <w:shd w:val="clear" w:color="auto" w:fill="FF0000"/>
          <w14:ligatures w14:val="none"/>
        </w:rPr>
        <w:t>Friday, October 27th</w:t>
      </w:r>
      <w:r w:rsidRPr="005E3BD4">
        <w:rPr>
          <w:rFonts w:ascii="inherit" w:eastAsia="Times New Roman" w:hAnsi="inherit" w:cs="Times New Roman"/>
          <w:color w:val="000000"/>
          <w:kern w:val="0"/>
          <w:sz w:val="21"/>
          <w:szCs w:val="21"/>
          <w:bdr w:val="none" w:sz="0" w:space="0" w:color="auto" w:frame="1"/>
          <w14:ligatures w14:val="none"/>
        </w:rPr>
        <w:t>. </w:t>
      </w:r>
      <w:r w:rsidRPr="005E3BD4">
        <w:rPr>
          <w:rFonts w:ascii="inherit" w:eastAsia="Times New Roman" w:hAnsi="inherit" w:cs="Times New Roman"/>
          <w:color w:val="000000"/>
          <w:kern w:val="0"/>
          <w:sz w:val="21"/>
          <w:szCs w:val="21"/>
          <w:bdr w:val="none" w:sz="0" w:space="0" w:color="auto" w:frame="1"/>
          <w:shd w:val="clear" w:color="auto" w:fill="FFFFFF"/>
          <w14:ligatures w14:val="none"/>
        </w:rPr>
        <w:t>Please review the information below while submitting your grades. </w:t>
      </w:r>
      <w:r w:rsidRPr="005E3BD4">
        <w:rPr>
          <w:rFonts w:ascii="inherit" w:eastAsia="Times New Roman" w:hAnsi="inherit" w:cs="Times New Roman"/>
          <w:color w:val="000000"/>
          <w:kern w:val="0"/>
          <w:sz w:val="21"/>
          <w:szCs w:val="21"/>
          <w:bdr w:val="none" w:sz="0" w:space="0" w:color="auto" w:frame="1"/>
          <w14:ligatures w14:val="none"/>
        </w:rPr>
        <w:t> </w:t>
      </w:r>
    </w:p>
    <w:p w14:paraId="67F4D613"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4"/>
          <w:szCs w:val="24"/>
          <w:bdr w:val="none" w:sz="0" w:space="0" w:color="auto" w:frame="1"/>
          <w14:ligatures w14:val="none"/>
        </w:rPr>
        <w:t>  </w:t>
      </w:r>
    </w:p>
    <w:p w14:paraId="36C59695"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We are here to assist you in any way we can. For general questions, please contact courses@gse.harvard.edu. If your question is urgent, please contact me directly.  </w:t>
      </w:r>
    </w:p>
    <w:p w14:paraId="552E9962"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462C1"/>
          <w:kern w:val="0"/>
          <w:sz w:val="21"/>
          <w:szCs w:val="21"/>
          <w:bdr w:val="none" w:sz="0" w:space="0" w:color="auto" w:frame="1"/>
          <w14:ligatures w14:val="none"/>
        </w:rPr>
        <w:t>  </w:t>
      </w:r>
    </w:p>
    <w:p w14:paraId="77BF3AD6"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Thank you for your work finalizing students’ grades.  </w:t>
      </w:r>
    </w:p>
    <w:p w14:paraId="7E4115B4"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4"/>
          <w:szCs w:val="24"/>
          <w:bdr w:val="none" w:sz="0" w:space="0" w:color="auto" w:frame="1"/>
          <w14:ligatures w14:val="none"/>
        </w:rPr>
        <w:t>  </w:t>
      </w:r>
    </w:p>
    <w:p w14:paraId="21EAA53C"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b/>
          <w:bCs/>
          <w:color w:val="ED5C57"/>
          <w:kern w:val="0"/>
          <w:sz w:val="21"/>
          <w:szCs w:val="21"/>
          <w:bdr w:val="none" w:sz="0" w:space="0" w:color="auto" w:frame="1"/>
          <w14:ligatures w14:val="none"/>
        </w:rPr>
        <w:t xml:space="preserve">Entering Grades in </w:t>
      </w:r>
      <w:proofErr w:type="spellStart"/>
      <w:proofErr w:type="gramStart"/>
      <w:r w:rsidRPr="005E3BD4">
        <w:rPr>
          <w:rFonts w:ascii="inherit" w:eastAsia="Times New Roman" w:hAnsi="inherit" w:cs="Times New Roman"/>
          <w:b/>
          <w:bCs/>
          <w:color w:val="ED5C57"/>
          <w:kern w:val="0"/>
          <w:sz w:val="21"/>
          <w:szCs w:val="21"/>
          <w:bdr w:val="none" w:sz="0" w:space="0" w:color="auto" w:frame="1"/>
          <w14:ligatures w14:val="none"/>
        </w:rPr>
        <w:t>my.harvard</w:t>
      </w:r>
      <w:proofErr w:type="spellEnd"/>
      <w:proofErr w:type="gramEnd"/>
      <w:r w:rsidRPr="005E3BD4">
        <w:rPr>
          <w:rFonts w:ascii="inherit" w:eastAsia="Times New Roman" w:hAnsi="inherit" w:cs="Times New Roman"/>
          <w:b/>
          <w:bCs/>
          <w:color w:val="ED5C57"/>
          <w:kern w:val="0"/>
          <w:sz w:val="21"/>
          <w:szCs w:val="21"/>
          <w:bdr w:val="none" w:sz="0" w:space="0" w:color="auto" w:frame="1"/>
          <w14:ligatures w14:val="none"/>
        </w:rPr>
        <w:t> </w:t>
      </w:r>
      <w:r w:rsidRPr="005E3BD4">
        <w:rPr>
          <w:rFonts w:ascii="inherit" w:eastAsia="Times New Roman" w:hAnsi="inherit" w:cs="Times New Roman"/>
          <w:color w:val="BF0000"/>
          <w:kern w:val="0"/>
          <w:sz w:val="21"/>
          <w:szCs w:val="21"/>
          <w:bdr w:val="none" w:sz="0" w:space="0" w:color="auto" w:frame="1"/>
          <w14:ligatures w14:val="none"/>
        </w:rPr>
        <w:t>  </w:t>
      </w:r>
    </w:p>
    <w:p w14:paraId="41D1B89A"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BF0000"/>
          <w:kern w:val="0"/>
          <w:sz w:val="21"/>
          <w:szCs w:val="21"/>
          <w:bdr w:val="none" w:sz="0" w:space="0" w:color="auto" w:frame="1"/>
          <w14:ligatures w14:val="none"/>
        </w:rPr>
        <w:t>  </w:t>
      </w:r>
    </w:p>
    <w:p w14:paraId="25A3C290"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We recommend reviewing all grading topics in the </w:t>
      </w:r>
      <w:hyperlink r:id="rId5" w:tooltip="https://harvard.service-now.com/ithelp?id=kb_category&amp;kb_category=d5153da5dbae430011d63a90ad961999" w:history="1">
        <w:r w:rsidRPr="005E3BD4">
          <w:rPr>
            <w:rFonts w:ascii="inherit" w:eastAsia="Times New Roman" w:hAnsi="inherit" w:cs="Times New Roman"/>
            <w:color w:val="0000FF"/>
            <w:kern w:val="0"/>
            <w:sz w:val="21"/>
            <w:szCs w:val="21"/>
            <w:u w:val="single"/>
            <w:bdr w:val="none" w:sz="0" w:space="0" w:color="auto" w:frame="1"/>
            <w:shd w:val="clear" w:color="auto" w:fill="FFFFFF"/>
            <w14:ligatures w14:val="none"/>
          </w:rPr>
          <w:t>IT Help Center</w:t>
        </w:r>
      </w:hyperlink>
      <w:r w:rsidRPr="005E3BD4">
        <w:rPr>
          <w:rFonts w:ascii="inherit" w:eastAsia="Times New Roman" w:hAnsi="inherit" w:cs="Times New Roman"/>
          <w:color w:val="000000"/>
          <w:kern w:val="0"/>
          <w:sz w:val="21"/>
          <w:szCs w:val="21"/>
          <w:bdr w:val="none" w:sz="0" w:space="0" w:color="auto" w:frame="1"/>
          <w:shd w:val="clear" w:color="auto" w:fill="FFFFFF"/>
          <w14:ligatures w14:val="none"/>
        </w:rPr>
        <w:t>  </w:t>
      </w:r>
      <w:r w:rsidRPr="005E3BD4">
        <w:rPr>
          <w:rFonts w:ascii="inherit" w:eastAsia="Times New Roman" w:hAnsi="inherit" w:cs="Times New Roman"/>
          <w:color w:val="000000"/>
          <w:kern w:val="0"/>
          <w:sz w:val="21"/>
          <w:szCs w:val="21"/>
          <w:bdr w:val="none" w:sz="0" w:space="0" w:color="auto" w:frame="1"/>
          <w14:ligatures w14:val="none"/>
        </w:rPr>
        <w:t> </w:t>
      </w:r>
    </w:p>
    <w:p w14:paraId="166BE741"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462C1"/>
          <w:kern w:val="0"/>
          <w:sz w:val="21"/>
          <w:szCs w:val="21"/>
          <w:bdr w:val="none" w:sz="0" w:space="0" w:color="auto" w:frame="1"/>
          <w14:ligatures w14:val="none"/>
        </w:rPr>
        <w:t>  </w:t>
      </w:r>
    </w:p>
    <w:p w14:paraId="44937364"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If you have a question or concern about a specific student who may be in danger of failing your course, please contact </w:t>
      </w:r>
      <w:hyperlink r:id="rId6" w:tooltip="abbie_bloom@gse.harvard.edu " w:history="1">
        <w:r w:rsidRPr="005E3BD4">
          <w:rPr>
            <w:rFonts w:ascii="inherit" w:eastAsia="Times New Roman" w:hAnsi="inherit" w:cs="Times New Roman"/>
            <w:color w:val="0000FF"/>
            <w:kern w:val="0"/>
            <w:sz w:val="21"/>
            <w:szCs w:val="21"/>
            <w:u w:val="single"/>
            <w:bdr w:val="none" w:sz="0" w:space="0" w:color="auto" w:frame="1"/>
            <w14:ligatures w14:val="none"/>
          </w:rPr>
          <w:t>Abbie Bloom</w:t>
        </w:r>
      </w:hyperlink>
      <w:r w:rsidRPr="005E3BD4">
        <w:rPr>
          <w:rFonts w:ascii="inherit" w:eastAsia="Times New Roman" w:hAnsi="inherit" w:cs="Times New Roman"/>
          <w:color w:val="0462C1"/>
          <w:kern w:val="0"/>
          <w:sz w:val="21"/>
          <w:szCs w:val="21"/>
          <w:bdr w:val="none" w:sz="0" w:space="0" w:color="auto" w:frame="1"/>
          <w14:ligatures w14:val="none"/>
        </w:rPr>
        <w:t> </w:t>
      </w:r>
      <w:r w:rsidRPr="005E3BD4">
        <w:rPr>
          <w:rFonts w:ascii="inherit" w:eastAsia="Times New Roman" w:hAnsi="inherit" w:cs="Times New Roman"/>
          <w:color w:val="000000"/>
          <w:kern w:val="0"/>
          <w:sz w:val="21"/>
          <w:szCs w:val="21"/>
          <w:bdr w:val="none" w:sz="0" w:space="0" w:color="auto" w:frame="1"/>
          <w14:ligatures w14:val="none"/>
        </w:rPr>
        <w:t>(EdM students), or </w:t>
      </w:r>
      <w:hyperlink r:id="rId7" w:tooltip="clara_lau@gse.harvard.edu" w:history="1">
        <w:r w:rsidRPr="005E3BD4">
          <w:rPr>
            <w:rFonts w:ascii="inherit" w:eastAsia="Times New Roman" w:hAnsi="inherit" w:cs="Times New Roman"/>
            <w:color w:val="0000FF"/>
            <w:kern w:val="0"/>
            <w:sz w:val="21"/>
            <w:szCs w:val="21"/>
            <w:u w:val="single"/>
            <w:bdr w:val="none" w:sz="0" w:space="0" w:color="auto" w:frame="1"/>
            <w14:ligatures w14:val="none"/>
          </w:rPr>
          <w:t>Clara Lau</w:t>
        </w:r>
      </w:hyperlink>
      <w:r w:rsidRPr="005E3BD4">
        <w:rPr>
          <w:rFonts w:ascii="inherit" w:eastAsia="Times New Roman" w:hAnsi="inherit" w:cs="Times New Roman"/>
          <w:color w:val="0462C1"/>
          <w:kern w:val="0"/>
          <w:sz w:val="21"/>
          <w:szCs w:val="21"/>
          <w:bdr w:val="none" w:sz="0" w:space="0" w:color="auto" w:frame="1"/>
          <w14:ligatures w14:val="none"/>
        </w:rPr>
        <w:t> </w:t>
      </w:r>
      <w:r w:rsidRPr="005E3BD4">
        <w:rPr>
          <w:rFonts w:ascii="inherit" w:eastAsia="Times New Roman" w:hAnsi="inherit" w:cs="Times New Roman"/>
          <w:color w:val="000000"/>
          <w:kern w:val="0"/>
          <w:sz w:val="21"/>
          <w:szCs w:val="21"/>
          <w:bdr w:val="none" w:sz="0" w:space="0" w:color="auto" w:frame="1"/>
          <w14:ligatures w14:val="none"/>
        </w:rPr>
        <w:t>(</w:t>
      </w:r>
      <w:proofErr w:type="spellStart"/>
      <w:r w:rsidRPr="005E3BD4">
        <w:rPr>
          <w:rFonts w:ascii="inherit" w:eastAsia="Times New Roman" w:hAnsi="inherit" w:cs="Times New Roman"/>
          <w:color w:val="000000"/>
          <w:kern w:val="0"/>
          <w:sz w:val="21"/>
          <w:szCs w:val="21"/>
          <w:bdr w:val="none" w:sz="0" w:space="0" w:color="auto" w:frame="1"/>
          <w14:ligatures w14:val="none"/>
        </w:rPr>
        <w:t>EdLD</w:t>
      </w:r>
      <w:proofErr w:type="spellEnd"/>
      <w:r w:rsidRPr="005E3BD4">
        <w:rPr>
          <w:rFonts w:ascii="inherit" w:eastAsia="Times New Roman" w:hAnsi="inherit" w:cs="Times New Roman"/>
          <w:color w:val="000000"/>
          <w:kern w:val="0"/>
          <w:sz w:val="21"/>
          <w:szCs w:val="21"/>
          <w:bdr w:val="none" w:sz="0" w:space="0" w:color="auto" w:frame="1"/>
          <w14:ligatures w14:val="none"/>
        </w:rPr>
        <w:t> and PhD students), who can advise about the next steps. </w:t>
      </w:r>
    </w:p>
    <w:p w14:paraId="67BEA7CE"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br/>
      </w:r>
    </w:p>
    <w:p w14:paraId="183879EE"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b/>
          <w:bCs/>
          <w:color w:val="000000"/>
          <w:kern w:val="0"/>
          <w:sz w:val="21"/>
          <w:szCs w:val="21"/>
          <w:bdr w:val="none" w:sz="0" w:space="0" w:color="auto" w:frame="1"/>
          <w14:ligatures w14:val="none"/>
        </w:rPr>
        <w:t>HGSE Grading System: </w:t>
      </w:r>
      <w:hyperlink r:id="rId8" w:tooltip="https://registrar.gse.harvard.edu/files/gse-registrar/files/hgse_grading_system.docx" w:history="1">
        <w:r w:rsidRPr="005E3BD4">
          <w:rPr>
            <w:rFonts w:ascii="inherit" w:eastAsia="Times New Roman" w:hAnsi="inherit" w:cs="Times New Roman"/>
            <w:color w:val="0000FF"/>
            <w:kern w:val="0"/>
            <w:sz w:val="21"/>
            <w:szCs w:val="21"/>
            <w:u w:val="single"/>
            <w:bdr w:val="none" w:sz="0" w:space="0" w:color="auto" w:frame="1"/>
            <w14:ligatures w14:val="none"/>
          </w:rPr>
          <w:t>Click here</w:t>
        </w:r>
      </w:hyperlink>
      <w:r w:rsidRPr="005E3BD4">
        <w:rPr>
          <w:rFonts w:ascii="inherit" w:eastAsia="Times New Roman" w:hAnsi="inherit" w:cs="Times New Roman"/>
          <w:color w:val="000000"/>
          <w:kern w:val="0"/>
          <w:sz w:val="21"/>
          <w:szCs w:val="21"/>
          <w:bdr w:val="none" w:sz="0" w:space="0" w:color="auto" w:frame="1"/>
          <w14:ligatures w14:val="none"/>
        </w:rPr>
        <w:t> to view the </w:t>
      </w:r>
      <w:r w:rsidRPr="005E3BD4">
        <w:rPr>
          <w:rFonts w:ascii="inherit" w:eastAsia="Times New Roman" w:hAnsi="inherit" w:cs="Times New Roman"/>
          <w:b/>
          <w:bCs/>
          <w:color w:val="000000"/>
          <w:kern w:val="0"/>
          <w:sz w:val="21"/>
          <w:szCs w:val="21"/>
          <w:bdr w:val="none" w:sz="0" w:space="0" w:color="auto" w:frame="1"/>
          <w14:ligatures w14:val="none"/>
        </w:rPr>
        <w:t>grade de</w:t>
      </w:r>
      <w:r w:rsidRPr="005E3BD4">
        <w:rPr>
          <w:rFonts w:ascii="inherit" w:eastAsia="Times New Roman" w:hAnsi="inherit" w:cs="Times New Roman"/>
          <w:color w:val="000000"/>
          <w:kern w:val="0"/>
          <w:sz w:val="21"/>
          <w:szCs w:val="21"/>
          <w:bdr w:val="none" w:sz="0" w:space="0" w:color="auto" w:frame="1"/>
          <w14:ligatures w14:val="none"/>
        </w:rPr>
        <w:t>fi</w:t>
      </w:r>
      <w:r w:rsidRPr="005E3BD4">
        <w:rPr>
          <w:rFonts w:ascii="inherit" w:eastAsia="Times New Roman" w:hAnsi="inherit" w:cs="Times New Roman"/>
          <w:b/>
          <w:bCs/>
          <w:color w:val="000000"/>
          <w:kern w:val="0"/>
          <w:sz w:val="21"/>
          <w:szCs w:val="21"/>
          <w:bdr w:val="none" w:sz="0" w:space="0" w:color="auto" w:frame="1"/>
          <w14:ligatures w14:val="none"/>
        </w:rPr>
        <w:t>ni</w:t>
      </w:r>
      <w:r w:rsidRPr="005E3BD4">
        <w:rPr>
          <w:rFonts w:ascii="inherit" w:eastAsia="Times New Roman" w:hAnsi="inherit" w:cs="Times New Roman"/>
          <w:color w:val="000000"/>
          <w:kern w:val="0"/>
          <w:sz w:val="21"/>
          <w:szCs w:val="21"/>
          <w:bdr w:val="none" w:sz="0" w:space="0" w:color="auto" w:frame="1"/>
          <w14:ligatures w14:val="none"/>
        </w:rPr>
        <w:t>ti</w:t>
      </w:r>
      <w:r w:rsidRPr="005E3BD4">
        <w:rPr>
          <w:rFonts w:ascii="inherit" w:eastAsia="Times New Roman" w:hAnsi="inherit" w:cs="Times New Roman"/>
          <w:b/>
          <w:bCs/>
          <w:color w:val="000000"/>
          <w:kern w:val="0"/>
          <w:sz w:val="21"/>
          <w:szCs w:val="21"/>
          <w:bdr w:val="none" w:sz="0" w:space="0" w:color="auto" w:frame="1"/>
          <w14:ligatures w14:val="none"/>
        </w:rPr>
        <w:t>ons.</w:t>
      </w:r>
      <w:r w:rsidRPr="005E3BD4">
        <w:rPr>
          <w:rFonts w:ascii="inherit" w:eastAsia="Times New Roman" w:hAnsi="inherit" w:cs="Times New Roman"/>
          <w:color w:val="000000"/>
          <w:kern w:val="0"/>
          <w:sz w:val="21"/>
          <w:szCs w:val="21"/>
          <w:bdr w:val="none" w:sz="0" w:space="0" w:color="auto" w:frame="1"/>
          <w14:ligatures w14:val="none"/>
        </w:rPr>
        <w:t>  </w:t>
      </w:r>
    </w:p>
    <w:p w14:paraId="49AA6F1C"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  </w:t>
      </w:r>
    </w:p>
    <w:p w14:paraId="2A75623C"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b/>
          <w:bCs/>
          <w:color w:val="000000"/>
          <w:kern w:val="0"/>
          <w:sz w:val="21"/>
          <w:szCs w:val="21"/>
          <w:bdr w:val="none" w:sz="0" w:space="0" w:color="auto" w:frame="1"/>
          <w14:ligatures w14:val="none"/>
        </w:rPr>
        <w:t>Proxy Graders: </w:t>
      </w:r>
      <w:r w:rsidRPr="005E3BD4">
        <w:rPr>
          <w:rFonts w:ascii="inherit" w:eastAsia="Times New Roman" w:hAnsi="inherit" w:cs="Times New Roman"/>
          <w:color w:val="000000"/>
          <w:kern w:val="0"/>
          <w:sz w:val="21"/>
          <w:szCs w:val="21"/>
          <w:bdr w:val="none" w:sz="0" w:space="0" w:color="auto" w:frame="1"/>
          <w14:ligatures w14:val="none"/>
        </w:rPr>
        <w:t>Faculty assistants have been assigned as proxy graders and can enter and </w:t>
      </w:r>
      <w:r w:rsidRPr="005E3BD4">
        <w:rPr>
          <w:rFonts w:ascii="inherit" w:eastAsia="Times New Roman" w:hAnsi="inherit" w:cs="Times New Roman"/>
          <w:b/>
          <w:bCs/>
          <w:color w:val="000000"/>
          <w:kern w:val="0"/>
          <w:sz w:val="21"/>
          <w:szCs w:val="21"/>
          <w:bdr w:val="none" w:sz="0" w:space="0" w:color="auto" w:frame="1"/>
          <w14:ligatures w14:val="none"/>
        </w:rPr>
        <w:t>approve </w:t>
      </w:r>
      <w:r w:rsidRPr="005E3BD4">
        <w:rPr>
          <w:rFonts w:ascii="inherit" w:eastAsia="Times New Roman" w:hAnsi="inherit" w:cs="Times New Roman"/>
          <w:color w:val="000000"/>
          <w:kern w:val="0"/>
          <w:sz w:val="21"/>
          <w:szCs w:val="21"/>
          <w:bdr w:val="none" w:sz="0" w:space="0" w:color="auto" w:frame="1"/>
          <w14:ligatures w14:val="none"/>
        </w:rPr>
        <w:t>grades only. Instructors must </w:t>
      </w:r>
      <w:r w:rsidRPr="005E3BD4">
        <w:rPr>
          <w:rFonts w:ascii="inherit" w:eastAsia="Times New Roman" w:hAnsi="inherit" w:cs="Times New Roman"/>
          <w:b/>
          <w:bCs/>
          <w:color w:val="000000"/>
          <w:kern w:val="0"/>
          <w:sz w:val="21"/>
          <w:szCs w:val="21"/>
          <w:bdr w:val="none" w:sz="0" w:space="0" w:color="auto" w:frame="1"/>
          <w14:ligatures w14:val="none"/>
        </w:rPr>
        <w:t>post </w:t>
      </w:r>
      <w:r w:rsidRPr="005E3BD4">
        <w:rPr>
          <w:rFonts w:ascii="inherit" w:eastAsia="Times New Roman" w:hAnsi="inherit" w:cs="Times New Roman"/>
          <w:color w:val="000000"/>
          <w:kern w:val="0"/>
          <w:sz w:val="21"/>
          <w:szCs w:val="21"/>
          <w:bdr w:val="none" w:sz="0" w:space="0" w:color="auto" w:frame="1"/>
          <w14:ligatures w14:val="none"/>
        </w:rPr>
        <w:t>the grades after the faculty assistant has approved them.  </w:t>
      </w:r>
    </w:p>
    <w:p w14:paraId="74466233"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  </w:t>
      </w:r>
    </w:p>
    <w:p w14:paraId="4B322687"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b/>
          <w:bCs/>
          <w:color w:val="ED5C57"/>
          <w:kern w:val="0"/>
          <w:sz w:val="21"/>
          <w:szCs w:val="21"/>
          <w:bdr w:val="none" w:sz="0" w:space="0" w:color="auto" w:frame="1"/>
          <w14:ligatures w14:val="none"/>
        </w:rPr>
        <w:t>Incomplete Grades</w:t>
      </w:r>
      <w:r w:rsidRPr="005E3BD4">
        <w:rPr>
          <w:rFonts w:ascii="inherit" w:eastAsia="Times New Roman" w:hAnsi="inherit" w:cs="Times New Roman"/>
          <w:b/>
          <w:bCs/>
          <w:color w:val="BF0000"/>
          <w:kern w:val="0"/>
          <w:sz w:val="21"/>
          <w:szCs w:val="21"/>
          <w:bdr w:val="none" w:sz="0" w:space="0" w:color="auto" w:frame="1"/>
          <w14:ligatures w14:val="none"/>
        </w:rPr>
        <w:t>  </w:t>
      </w:r>
      <w:r w:rsidRPr="005E3BD4">
        <w:rPr>
          <w:rFonts w:ascii="inherit" w:eastAsia="Times New Roman" w:hAnsi="inherit" w:cs="Times New Roman"/>
          <w:color w:val="BF0000"/>
          <w:kern w:val="0"/>
          <w:sz w:val="21"/>
          <w:szCs w:val="21"/>
          <w:bdr w:val="none" w:sz="0" w:space="0" w:color="auto" w:frame="1"/>
          <w14:ligatures w14:val="none"/>
        </w:rPr>
        <w:t> </w:t>
      </w:r>
    </w:p>
    <w:p w14:paraId="5DFCE760"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BF0000"/>
          <w:kern w:val="0"/>
          <w:sz w:val="21"/>
          <w:szCs w:val="21"/>
          <w:bdr w:val="none" w:sz="0" w:space="0" w:color="auto" w:frame="1"/>
          <w14:ligatures w14:val="none"/>
        </w:rPr>
        <w:t>  </w:t>
      </w:r>
    </w:p>
    <w:p w14:paraId="4A454203"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Incomplete (INC) grades are granted to students only at the discretion of the instructor. Students should not expect to receive an INC automatically if course work is not completed on time. In cases where students have failed to submit all course assignments by the due date, the instructor will determine whether the grade will be INC, NCR (No Credit), or an appropriate letter grade.</w:t>
      </w:r>
    </w:p>
    <w:p w14:paraId="5E025BC2"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   </w:t>
      </w:r>
    </w:p>
    <w:p w14:paraId="1B87062F"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If an instructor is willing to grant a student an INC grade, then both parties are expected to agree to the terms of the  </w:t>
      </w:r>
    </w:p>
    <w:p w14:paraId="2604F159"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hyperlink r:id="rId9" w:tooltip="https://registrar.gse.harvard.edu/files/gse-registrar/files/incomplete_grade_contract_policies.pdf" w:history="1">
        <w:r w:rsidRPr="005E3BD4">
          <w:rPr>
            <w:rFonts w:ascii="inherit" w:eastAsia="Times New Roman" w:hAnsi="inherit" w:cs="Times New Roman"/>
            <w:color w:val="0000FF"/>
            <w:kern w:val="0"/>
            <w:sz w:val="21"/>
            <w:szCs w:val="21"/>
            <w:u w:val="single"/>
            <w:bdr w:val="none" w:sz="0" w:space="0" w:color="auto" w:frame="1"/>
            <w14:ligatures w14:val="none"/>
          </w:rPr>
          <w:t>Incomplete Grade Contract</w:t>
        </w:r>
      </w:hyperlink>
      <w:r w:rsidRPr="005E3BD4">
        <w:rPr>
          <w:rFonts w:ascii="inherit" w:eastAsia="Times New Roman" w:hAnsi="inherit" w:cs="Times New Roman"/>
          <w:color w:val="000000"/>
          <w:kern w:val="0"/>
          <w:sz w:val="21"/>
          <w:szCs w:val="21"/>
          <w:bdr w:val="none" w:sz="0" w:space="0" w:color="auto" w:frame="1"/>
          <w14:ligatures w14:val="none"/>
        </w:rPr>
        <w:t>. Please see </w:t>
      </w:r>
      <w:hyperlink r:id="rId10" w:tooltip="https://registrar.gse.harvard.edu/files/gse-registrar/files/inc_grade_contract.pdf" w:history="1">
        <w:r w:rsidRPr="005E3BD4">
          <w:rPr>
            <w:rFonts w:ascii="inherit" w:eastAsia="Times New Roman" w:hAnsi="inherit" w:cs="Times New Roman"/>
            <w:color w:val="0000FF"/>
            <w:kern w:val="0"/>
            <w:sz w:val="21"/>
            <w:szCs w:val="21"/>
            <w:u w:val="single"/>
            <w:bdr w:val="none" w:sz="0" w:space="0" w:color="auto" w:frame="1"/>
            <w14:ligatures w14:val="none"/>
          </w:rPr>
          <w:t>our “How to” guideline</w:t>
        </w:r>
      </w:hyperlink>
      <w:r w:rsidRPr="005E3BD4">
        <w:rPr>
          <w:rFonts w:ascii="inherit" w:eastAsia="Times New Roman" w:hAnsi="inherit" w:cs="Times New Roman"/>
          <w:color w:val="0462C1"/>
          <w:kern w:val="0"/>
          <w:sz w:val="21"/>
          <w:szCs w:val="21"/>
          <w:bdr w:val="none" w:sz="0" w:space="0" w:color="auto" w:frame="1"/>
          <w14:ligatures w14:val="none"/>
        </w:rPr>
        <w:t> </w:t>
      </w:r>
      <w:r w:rsidRPr="005E3BD4">
        <w:rPr>
          <w:rFonts w:ascii="inherit" w:eastAsia="Times New Roman" w:hAnsi="inherit" w:cs="Times New Roman"/>
          <w:color w:val="000000"/>
          <w:kern w:val="0"/>
          <w:sz w:val="21"/>
          <w:szCs w:val="21"/>
          <w:bdr w:val="none" w:sz="0" w:space="0" w:color="auto" w:frame="1"/>
          <w14:ligatures w14:val="none"/>
        </w:rPr>
        <w:t>for submitting Incomplete (INC) grades and Contracts. </w:t>
      </w:r>
    </w:p>
    <w:p w14:paraId="26ABA69F"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  </w:t>
      </w:r>
    </w:p>
    <w:p w14:paraId="2223D996"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b/>
          <w:bCs/>
          <w:color w:val="000000"/>
          <w:kern w:val="0"/>
          <w:sz w:val="21"/>
          <w:szCs w:val="21"/>
          <w:bdr w:val="none" w:sz="0" w:space="0" w:color="auto" w:frame="1"/>
          <w14:ligatures w14:val="none"/>
        </w:rPr>
        <w:lastRenderedPageBreak/>
        <w:t>Excep</w:t>
      </w:r>
      <w:r w:rsidRPr="005E3BD4">
        <w:rPr>
          <w:rFonts w:ascii="inherit" w:eastAsia="Times New Roman" w:hAnsi="inherit" w:cs="Times New Roman"/>
          <w:color w:val="000000"/>
          <w:kern w:val="0"/>
          <w:sz w:val="21"/>
          <w:szCs w:val="21"/>
          <w:bdr w:val="none" w:sz="0" w:space="0" w:color="auto" w:frame="1"/>
          <w14:ligatures w14:val="none"/>
        </w:rPr>
        <w:t>ti</w:t>
      </w:r>
      <w:r w:rsidRPr="005E3BD4">
        <w:rPr>
          <w:rFonts w:ascii="inherit" w:eastAsia="Times New Roman" w:hAnsi="inherit" w:cs="Times New Roman"/>
          <w:b/>
          <w:bCs/>
          <w:color w:val="000000"/>
          <w:kern w:val="0"/>
          <w:sz w:val="21"/>
          <w:szCs w:val="21"/>
          <w:bdr w:val="none" w:sz="0" w:space="0" w:color="auto" w:frame="1"/>
          <w14:ligatures w14:val="none"/>
        </w:rPr>
        <w:t>on: </w:t>
      </w:r>
      <w:r w:rsidRPr="005E3BD4">
        <w:rPr>
          <w:rFonts w:ascii="inherit" w:eastAsia="Times New Roman" w:hAnsi="inherit" w:cs="Times New Roman"/>
          <w:color w:val="000000"/>
          <w:kern w:val="0"/>
          <w:sz w:val="21"/>
          <w:szCs w:val="21"/>
          <w:bdr w:val="none" w:sz="0" w:space="0" w:color="auto" w:frame="1"/>
          <w14:ligatures w14:val="none"/>
        </w:rPr>
        <w:t>if the course work is to be completed within ten days after the deadline for exams or final papers, no contract is needed. The student will be given a ten-day “extension” to finish coursework.   </w:t>
      </w:r>
    </w:p>
    <w:p w14:paraId="545F0F55"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color w:val="000000"/>
          <w:kern w:val="0"/>
          <w:bdr w:val="none" w:sz="0" w:space="0" w:color="auto" w:frame="1"/>
          <w14:ligatures w14:val="none"/>
        </w:rPr>
        <w:br/>
      </w:r>
    </w:p>
    <w:p w14:paraId="5DDC006D"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color w:val="000000"/>
          <w:kern w:val="0"/>
          <w:bdr w:val="none" w:sz="0" w:space="0" w:color="auto" w:frame="1"/>
          <w14:ligatures w14:val="none"/>
        </w:rPr>
        <w:br/>
      </w:r>
    </w:p>
    <w:p w14:paraId="5C09398D"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color w:val="000000"/>
          <w:kern w:val="0"/>
          <w:sz w:val="21"/>
          <w:szCs w:val="21"/>
          <w:bdr w:val="none" w:sz="0" w:space="0" w:color="auto" w:frame="1"/>
          <w14:ligatures w14:val="none"/>
        </w:rPr>
        <w:t> </w:t>
      </w:r>
      <w:r w:rsidRPr="005E3BD4">
        <w:rPr>
          <w:rFonts w:ascii="Calibri" w:eastAsia="Times New Roman" w:hAnsi="Calibri" w:cs="Calibri"/>
          <w:color w:val="000000"/>
          <w:kern w:val="0"/>
          <w:sz w:val="21"/>
          <w:szCs w:val="21"/>
          <w:bdr w:val="none" w:sz="0" w:space="0" w:color="auto" w:frame="1"/>
          <w14:ligatures w14:val="none"/>
        </w:rPr>
        <w:br/>
      </w:r>
      <w:r w:rsidRPr="005E3BD4">
        <w:rPr>
          <w:rFonts w:ascii="inherit" w:eastAsia="Times New Roman" w:hAnsi="inherit" w:cs="Times New Roman"/>
          <w:color w:val="000000"/>
          <w:kern w:val="0"/>
          <w:sz w:val="21"/>
          <w:szCs w:val="21"/>
          <w:bdr w:val="none" w:sz="0" w:space="0" w:color="auto" w:frame="1"/>
          <w14:ligatures w14:val="none"/>
        </w:rPr>
        <w:t>Cordially, </w:t>
      </w:r>
    </w:p>
    <w:p w14:paraId="68F1BBE6"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21"/>
          <w:szCs w:val="21"/>
          <w:bdr w:val="none" w:sz="0" w:space="0" w:color="auto" w:frame="1"/>
          <w14:ligatures w14:val="none"/>
        </w:rPr>
        <w:t>Milton </w:t>
      </w:r>
    </w:p>
    <w:p w14:paraId="1CC2530E"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color w:val="000000"/>
          <w:kern w:val="0"/>
          <w:bdr w:val="none" w:sz="0" w:space="0" w:color="auto" w:frame="1"/>
          <w14:ligatures w14:val="none"/>
        </w:rPr>
        <w:t> </w:t>
      </w:r>
    </w:p>
    <w:p w14:paraId="65F8F429"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color w:val="000000"/>
          <w:kern w:val="0"/>
          <w:bdr w:val="none" w:sz="0" w:space="0" w:color="auto" w:frame="1"/>
          <w14:ligatures w14:val="none"/>
        </w:rPr>
        <w:t> </w:t>
      </w:r>
      <w:r w:rsidRPr="005E3BD4">
        <w:rPr>
          <w:rFonts w:ascii="Calibri" w:eastAsia="Times New Roman" w:hAnsi="Calibri" w:cs="Calibri"/>
          <w:color w:val="000000"/>
          <w:kern w:val="0"/>
          <w:bdr w:val="none" w:sz="0" w:space="0" w:color="auto" w:frame="1"/>
          <w14:ligatures w14:val="none"/>
        </w:rPr>
        <w:br/>
        <w:t> </w:t>
      </w:r>
    </w:p>
    <w:p w14:paraId="1ABBABF4"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b/>
          <w:bCs/>
          <w:color w:val="666666"/>
          <w:kern w:val="0"/>
          <w:sz w:val="20"/>
          <w:szCs w:val="20"/>
          <w:bdr w:val="none" w:sz="0" w:space="0" w:color="auto" w:frame="1"/>
          <w14:ligatures w14:val="none"/>
        </w:rPr>
        <w:t>Milton Pesantez </w:t>
      </w:r>
      <w:r w:rsidRPr="005E3BD4">
        <w:rPr>
          <w:rFonts w:ascii="inherit" w:eastAsia="Times New Roman" w:hAnsi="inherit" w:cs="Times New Roman"/>
          <w:color w:val="666666"/>
          <w:kern w:val="0"/>
          <w:sz w:val="20"/>
          <w:szCs w:val="20"/>
          <w:bdr w:val="none" w:sz="0" w:space="0" w:color="auto" w:frame="1"/>
          <w:shd w:val="clear" w:color="auto" w:fill="FFFFFF"/>
          <w14:ligatures w14:val="none"/>
        </w:rPr>
        <w:t>| </w:t>
      </w:r>
      <w:r w:rsidRPr="005E3BD4">
        <w:rPr>
          <w:rFonts w:ascii="Calibri" w:eastAsia="Times New Roman" w:hAnsi="Calibri" w:cs="Calibri"/>
          <w:color w:val="666666"/>
          <w:kern w:val="0"/>
          <w:sz w:val="20"/>
          <w:szCs w:val="20"/>
          <w:bdr w:val="none" w:sz="0" w:space="0" w:color="auto" w:frame="1"/>
          <w14:ligatures w14:val="none"/>
        </w:rPr>
        <w:t>Assistant Registrar | Harvard Graduate School of Education </w:t>
      </w:r>
    </w:p>
    <w:p w14:paraId="2CC06810"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Calibri" w:eastAsia="Times New Roman" w:hAnsi="Calibri" w:cs="Calibri"/>
          <w:color w:val="666666"/>
          <w:kern w:val="0"/>
          <w:sz w:val="16"/>
          <w:szCs w:val="16"/>
          <w:bdr w:val="none" w:sz="0" w:space="0" w:color="auto" w:frame="1"/>
          <w14:ligatures w14:val="none"/>
        </w:rPr>
        <w:t>Mon/Thu (remote), Tue/Wed/Fri (in office) </w:t>
      </w:r>
    </w:p>
    <w:p w14:paraId="6C64FF08"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7F7F7F"/>
          <w:kern w:val="0"/>
          <w:sz w:val="16"/>
          <w:szCs w:val="16"/>
          <w:bdr w:val="none" w:sz="0" w:space="0" w:color="auto" w:frame="1"/>
          <w:shd w:val="clear" w:color="auto" w:fill="FFFFFF"/>
          <w14:ligatures w14:val="none"/>
        </w:rPr>
        <w:t>registrar.gse.harvard.edu </w:t>
      </w:r>
      <w:r w:rsidRPr="005E3BD4">
        <w:rPr>
          <w:rFonts w:ascii="inherit" w:eastAsia="Times New Roman" w:hAnsi="inherit" w:cs="Times New Roman"/>
          <w:color w:val="7F7F7F"/>
          <w:kern w:val="0"/>
          <w:sz w:val="16"/>
          <w:szCs w:val="16"/>
          <w:bdr w:val="none" w:sz="0" w:space="0" w:color="auto" w:frame="1"/>
          <w14:ligatures w14:val="none"/>
        </w:rPr>
        <w:t> </w:t>
      </w:r>
    </w:p>
    <w:p w14:paraId="7998D236"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7F7F7F"/>
          <w:kern w:val="0"/>
          <w:sz w:val="16"/>
          <w:szCs w:val="16"/>
          <w:bdr w:val="none" w:sz="0" w:space="0" w:color="auto" w:frame="1"/>
          <w:shd w:val="clear" w:color="auto" w:fill="FFFFFF"/>
          <w14:ligatures w14:val="none"/>
        </w:rPr>
        <w:t>He/Him</w:t>
      </w:r>
      <w:r w:rsidRPr="005E3BD4">
        <w:rPr>
          <w:rFonts w:ascii="inherit" w:eastAsia="Times New Roman" w:hAnsi="inherit" w:cs="Times New Roman"/>
          <w:color w:val="7F7F7F"/>
          <w:kern w:val="0"/>
          <w:sz w:val="16"/>
          <w:szCs w:val="16"/>
          <w:bdr w:val="none" w:sz="0" w:space="0" w:color="auto" w:frame="1"/>
          <w14:ligatures w14:val="none"/>
        </w:rPr>
        <w:t> </w:t>
      </w:r>
    </w:p>
    <w:p w14:paraId="76C548A4"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color w:val="000000"/>
          <w:kern w:val="0"/>
          <w:sz w:val="16"/>
          <w:szCs w:val="16"/>
          <w:bdr w:val="none" w:sz="0" w:space="0" w:color="auto" w:frame="1"/>
          <w14:ligatures w14:val="none"/>
        </w:rPr>
        <w:t>-------------------------------------------- </w:t>
      </w:r>
    </w:p>
    <w:p w14:paraId="0980B27E" w14:textId="77777777" w:rsidR="005E3BD4" w:rsidRPr="005E3BD4" w:rsidRDefault="005E3BD4" w:rsidP="005E3BD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5E3BD4">
        <w:rPr>
          <w:rFonts w:ascii="inherit" w:eastAsia="Times New Roman" w:hAnsi="inherit" w:cs="Times New Roman"/>
          <w:i/>
          <w:iCs/>
          <w:color w:val="7F7F7F"/>
          <w:kern w:val="0"/>
          <w:sz w:val="16"/>
          <w:szCs w:val="16"/>
          <w:bdr w:val="none" w:sz="0" w:space="0" w:color="auto" w:frame="1"/>
          <w:shd w:val="clear" w:color="auto" w:fill="FFFFFF"/>
          <w14:ligatures w14:val="none"/>
        </w:rPr>
        <w:t>This message is intended for the designated recipient(s). It may contain confidential or proprietary information and may be subject to confidentiality protections. If you are not a designated recipient, you may not review, copy, or distribute this message or any information it contains. If you received this in error, please notify the sender by replying to the email and deleting this message. Thank you.</w:t>
      </w:r>
      <w:r w:rsidRPr="005E3BD4">
        <w:rPr>
          <w:rFonts w:ascii="inherit" w:eastAsia="Times New Roman" w:hAnsi="inherit" w:cs="Times New Roman"/>
          <w:color w:val="7F7F7F"/>
          <w:kern w:val="0"/>
          <w:sz w:val="16"/>
          <w:szCs w:val="16"/>
          <w:bdr w:val="none" w:sz="0" w:space="0" w:color="auto" w:frame="1"/>
          <w14:ligatures w14:val="none"/>
        </w:rPr>
        <w:t> </w:t>
      </w:r>
    </w:p>
    <w:p w14:paraId="7E4CAF8C" w14:textId="1FD4D681" w:rsidR="00C95383" w:rsidRDefault="00C95383" w:rsidP="005E3BD4">
      <w:pPr>
        <w:shd w:val="clear" w:color="auto" w:fill="FFFFFF"/>
        <w:spacing w:after="0" w:line="240" w:lineRule="auto"/>
        <w:textAlignment w:val="baseline"/>
      </w:pPr>
    </w:p>
    <w:sectPr w:rsidR="00C9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D4"/>
    <w:rsid w:val="005E3BD4"/>
    <w:rsid w:val="00C9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11F5"/>
  <w15:chartTrackingRefBased/>
  <w15:docId w15:val="{25AE50C7-0C25-43B6-888F-E3C3D2B4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B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E3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952452">
      <w:bodyDiv w:val="1"/>
      <w:marLeft w:val="0"/>
      <w:marRight w:val="0"/>
      <w:marTop w:val="0"/>
      <w:marBottom w:val="0"/>
      <w:divBdr>
        <w:top w:val="none" w:sz="0" w:space="0" w:color="auto"/>
        <w:left w:val="none" w:sz="0" w:space="0" w:color="auto"/>
        <w:bottom w:val="none" w:sz="0" w:space="0" w:color="auto"/>
        <w:right w:val="none" w:sz="0" w:space="0" w:color="auto"/>
      </w:divBdr>
      <w:divsChild>
        <w:div w:id="578098525">
          <w:marLeft w:val="0"/>
          <w:marRight w:val="0"/>
          <w:marTop w:val="0"/>
          <w:marBottom w:val="0"/>
          <w:divBdr>
            <w:top w:val="none" w:sz="0" w:space="0" w:color="auto"/>
            <w:left w:val="none" w:sz="0" w:space="0" w:color="auto"/>
            <w:bottom w:val="none" w:sz="0" w:space="0" w:color="auto"/>
            <w:right w:val="none" w:sz="0" w:space="0" w:color="auto"/>
          </w:divBdr>
        </w:div>
        <w:div w:id="280575195">
          <w:marLeft w:val="0"/>
          <w:marRight w:val="0"/>
          <w:marTop w:val="0"/>
          <w:marBottom w:val="0"/>
          <w:divBdr>
            <w:top w:val="none" w:sz="0" w:space="0" w:color="auto"/>
            <w:left w:val="none" w:sz="0" w:space="0" w:color="auto"/>
            <w:bottom w:val="none" w:sz="0" w:space="0" w:color="auto"/>
            <w:right w:val="none" w:sz="0" w:space="0" w:color="auto"/>
          </w:divBdr>
        </w:div>
        <w:div w:id="959216390">
          <w:marLeft w:val="0"/>
          <w:marRight w:val="0"/>
          <w:marTop w:val="0"/>
          <w:marBottom w:val="0"/>
          <w:divBdr>
            <w:top w:val="none" w:sz="0" w:space="0" w:color="auto"/>
            <w:left w:val="none" w:sz="0" w:space="0" w:color="auto"/>
            <w:bottom w:val="none" w:sz="0" w:space="0" w:color="auto"/>
            <w:right w:val="none" w:sz="0" w:space="0" w:color="auto"/>
          </w:divBdr>
        </w:div>
        <w:div w:id="1028068956">
          <w:marLeft w:val="0"/>
          <w:marRight w:val="0"/>
          <w:marTop w:val="0"/>
          <w:marBottom w:val="0"/>
          <w:divBdr>
            <w:top w:val="none" w:sz="0" w:space="0" w:color="auto"/>
            <w:left w:val="none" w:sz="0" w:space="0" w:color="auto"/>
            <w:bottom w:val="none" w:sz="0" w:space="0" w:color="auto"/>
            <w:right w:val="none" w:sz="0" w:space="0" w:color="auto"/>
          </w:divBdr>
        </w:div>
        <w:div w:id="1375811969">
          <w:marLeft w:val="0"/>
          <w:marRight w:val="0"/>
          <w:marTop w:val="0"/>
          <w:marBottom w:val="0"/>
          <w:divBdr>
            <w:top w:val="none" w:sz="0" w:space="0" w:color="auto"/>
            <w:left w:val="none" w:sz="0" w:space="0" w:color="auto"/>
            <w:bottom w:val="none" w:sz="0" w:space="0" w:color="auto"/>
            <w:right w:val="none" w:sz="0" w:space="0" w:color="auto"/>
          </w:divBdr>
        </w:div>
        <w:div w:id="593898220">
          <w:marLeft w:val="0"/>
          <w:marRight w:val="0"/>
          <w:marTop w:val="0"/>
          <w:marBottom w:val="0"/>
          <w:divBdr>
            <w:top w:val="none" w:sz="0" w:space="0" w:color="auto"/>
            <w:left w:val="none" w:sz="0" w:space="0" w:color="auto"/>
            <w:bottom w:val="none" w:sz="0" w:space="0" w:color="auto"/>
            <w:right w:val="none" w:sz="0" w:space="0" w:color="auto"/>
          </w:divBdr>
        </w:div>
        <w:div w:id="962074600">
          <w:marLeft w:val="0"/>
          <w:marRight w:val="0"/>
          <w:marTop w:val="0"/>
          <w:marBottom w:val="0"/>
          <w:divBdr>
            <w:top w:val="none" w:sz="0" w:space="0" w:color="auto"/>
            <w:left w:val="none" w:sz="0" w:space="0" w:color="auto"/>
            <w:bottom w:val="none" w:sz="0" w:space="0" w:color="auto"/>
            <w:right w:val="none" w:sz="0" w:space="0" w:color="auto"/>
          </w:divBdr>
        </w:div>
        <w:div w:id="692539565">
          <w:marLeft w:val="0"/>
          <w:marRight w:val="0"/>
          <w:marTop w:val="0"/>
          <w:marBottom w:val="0"/>
          <w:divBdr>
            <w:top w:val="none" w:sz="0" w:space="0" w:color="auto"/>
            <w:left w:val="none" w:sz="0" w:space="0" w:color="auto"/>
            <w:bottom w:val="none" w:sz="0" w:space="0" w:color="auto"/>
            <w:right w:val="none" w:sz="0" w:space="0" w:color="auto"/>
          </w:divBdr>
        </w:div>
        <w:div w:id="507989550">
          <w:marLeft w:val="0"/>
          <w:marRight w:val="0"/>
          <w:marTop w:val="0"/>
          <w:marBottom w:val="0"/>
          <w:divBdr>
            <w:top w:val="none" w:sz="0" w:space="0" w:color="auto"/>
            <w:left w:val="none" w:sz="0" w:space="0" w:color="auto"/>
            <w:bottom w:val="none" w:sz="0" w:space="0" w:color="auto"/>
            <w:right w:val="none" w:sz="0" w:space="0" w:color="auto"/>
          </w:divBdr>
        </w:div>
        <w:div w:id="1327977317">
          <w:marLeft w:val="0"/>
          <w:marRight w:val="0"/>
          <w:marTop w:val="0"/>
          <w:marBottom w:val="0"/>
          <w:divBdr>
            <w:top w:val="none" w:sz="0" w:space="0" w:color="auto"/>
            <w:left w:val="none" w:sz="0" w:space="0" w:color="auto"/>
            <w:bottom w:val="none" w:sz="0" w:space="0" w:color="auto"/>
            <w:right w:val="none" w:sz="0" w:space="0" w:color="auto"/>
          </w:divBdr>
        </w:div>
        <w:div w:id="1908568038">
          <w:marLeft w:val="0"/>
          <w:marRight w:val="0"/>
          <w:marTop w:val="0"/>
          <w:marBottom w:val="0"/>
          <w:divBdr>
            <w:top w:val="none" w:sz="0" w:space="0" w:color="auto"/>
            <w:left w:val="none" w:sz="0" w:space="0" w:color="auto"/>
            <w:bottom w:val="none" w:sz="0" w:space="0" w:color="auto"/>
            <w:right w:val="none" w:sz="0" w:space="0" w:color="auto"/>
          </w:divBdr>
        </w:div>
        <w:div w:id="1910723655">
          <w:marLeft w:val="0"/>
          <w:marRight w:val="0"/>
          <w:marTop w:val="0"/>
          <w:marBottom w:val="0"/>
          <w:divBdr>
            <w:top w:val="none" w:sz="0" w:space="0" w:color="auto"/>
            <w:left w:val="none" w:sz="0" w:space="0" w:color="auto"/>
            <w:bottom w:val="none" w:sz="0" w:space="0" w:color="auto"/>
            <w:right w:val="none" w:sz="0" w:space="0" w:color="auto"/>
          </w:divBdr>
        </w:div>
        <w:div w:id="1150364533">
          <w:marLeft w:val="0"/>
          <w:marRight w:val="0"/>
          <w:marTop w:val="0"/>
          <w:marBottom w:val="0"/>
          <w:divBdr>
            <w:top w:val="none" w:sz="0" w:space="0" w:color="auto"/>
            <w:left w:val="none" w:sz="0" w:space="0" w:color="auto"/>
            <w:bottom w:val="none" w:sz="0" w:space="0" w:color="auto"/>
            <w:right w:val="none" w:sz="0" w:space="0" w:color="auto"/>
          </w:divBdr>
        </w:div>
        <w:div w:id="911543226">
          <w:marLeft w:val="0"/>
          <w:marRight w:val="0"/>
          <w:marTop w:val="0"/>
          <w:marBottom w:val="0"/>
          <w:divBdr>
            <w:top w:val="none" w:sz="0" w:space="0" w:color="auto"/>
            <w:left w:val="none" w:sz="0" w:space="0" w:color="auto"/>
            <w:bottom w:val="none" w:sz="0" w:space="0" w:color="auto"/>
            <w:right w:val="none" w:sz="0" w:space="0" w:color="auto"/>
          </w:divBdr>
        </w:div>
        <w:div w:id="1893418489">
          <w:marLeft w:val="0"/>
          <w:marRight w:val="0"/>
          <w:marTop w:val="0"/>
          <w:marBottom w:val="0"/>
          <w:divBdr>
            <w:top w:val="none" w:sz="0" w:space="0" w:color="auto"/>
            <w:left w:val="none" w:sz="0" w:space="0" w:color="auto"/>
            <w:bottom w:val="none" w:sz="0" w:space="0" w:color="auto"/>
            <w:right w:val="none" w:sz="0" w:space="0" w:color="auto"/>
          </w:divBdr>
        </w:div>
        <w:div w:id="28534154">
          <w:marLeft w:val="0"/>
          <w:marRight w:val="0"/>
          <w:marTop w:val="0"/>
          <w:marBottom w:val="0"/>
          <w:divBdr>
            <w:top w:val="none" w:sz="0" w:space="0" w:color="auto"/>
            <w:left w:val="none" w:sz="0" w:space="0" w:color="auto"/>
            <w:bottom w:val="none" w:sz="0" w:space="0" w:color="auto"/>
            <w:right w:val="none" w:sz="0" w:space="0" w:color="auto"/>
          </w:divBdr>
        </w:div>
        <w:div w:id="272171863">
          <w:marLeft w:val="0"/>
          <w:marRight w:val="0"/>
          <w:marTop w:val="0"/>
          <w:marBottom w:val="0"/>
          <w:divBdr>
            <w:top w:val="none" w:sz="0" w:space="0" w:color="auto"/>
            <w:left w:val="none" w:sz="0" w:space="0" w:color="auto"/>
            <w:bottom w:val="none" w:sz="0" w:space="0" w:color="auto"/>
            <w:right w:val="none" w:sz="0" w:space="0" w:color="auto"/>
          </w:divBdr>
        </w:div>
        <w:div w:id="856770969">
          <w:marLeft w:val="0"/>
          <w:marRight w:val="0"/>
          <w:marTop w:val="0"/>
          <w:marBottom w:val="0"/>
          <w:divBdr>
            <w:top w:val="none" w:sz="0" w:space="0" w:color="auto"/>
            <w:left w:val="none" w:sz="0" w:space="0" w:color="auto"/>
            <w:bottom w:val="none" w:sz="0" w:space="0" w:color="auto"/>
            <w:right w:val="none" w:sz="0" w:space="0" w:color="auto"/>
          </w:divBdr>
        </w:div>
        <w:div w:id="531262229">
          <w:marLeft w:val="0"/>
          <w:marRight w:val="0"/>
          <w:marTop w:val="0"/>
          <w:marBottom w:val="0"/>
          <w:divBdr>
            <w:top w:val="none" w:sz="0" w:space="0" w:color="auto"/>
            <w:left w:val="none" w:sz="0" w:space="0" w:color="auto"/>
            <w:bottom w:val="none" w:sz="0" w:space="0" w:color="auto"/>
            <w:right w:val="none" w:sz="0" w:space="0" w:color="auto"/>
          </w:divBdr>
        </w:div>
        <w:div w:id="484056955">
          <w:marLeft w:val="0"/>
          <w:marRight w:val="0"/>
          <w:marTop w:val="0"/>
          <w:marBottom w:val="0"/>
          <w:divBdr>
            <w:top w:val="none" w:sz="0" w:space="0" w:color="auto"/>
            <w:left w:val="none" w:sz="0" w:space="0" w:color="auto"/>
            <w:bottom w:val="none" w:sz="0" w:space="0" w:color="auto"/>
            <w:right w:val="none" w:sz="0" w:space="0" w:color="auto"/>
          </w:divBdr>
        </w:div>
        <w:div w:id="852302449">
          <w:marLeft w:val="0"/>
          <w:marRight w:val="0"/>
          <w:marTop w:val="0"/>
          <w:marBottom w:val="0"/>
          <w:divBdr>
            <w:top w:val="none" w:sz="0" w:space="0" w:color="auto"/>
            <w:left w:val="none" w:sz="0" w:space="0" w:color="auto"/>
            <w:bottom w:val="none" w:sz="0" w:space="0" w:color="auto"/>
            <w:right w:val="none" w:sz="0" w:space="0" w:color="auto"/>
          </w:divBdr>
        </w:div>
        <w:div w:id="1966035584">
          <w:marLeft w:val="0"/>
          <w:marRight w:val="0"/>
          <w:marTop w:val="0"/>
          <w:marBottom w:val="0"/>
          <w:divBdr>
            <w:top w:val="none" w:sz="0" w:space="0" w:color="auto"/>
            <w:left w:val="none" w:sz="0" w:space="0" w:color="auto"/>
            <w:bottom w:val="none" w:sz="0" w:space="0" w:color="auto"/>
            <w:right w:val="none" w:sz="0" w:space="0" w:color="auto"/>
          </w:divBdr>
        </w:div>
        <w:div w:id="182600569">
          <w:marLeft w:val="0"/>
          <w:marRight w:val="0"/>
          <w:marTop w:val="0"/>
          <w:marBottom w:val="0"/>
          <w:divBdr>
            <w:top w:val="none" w:sz="0" w:space="0" w:color="auto"/>
            <w:left w:val="none" w:sz="0" w:space="0" w:color="auto"/>
            <w:bottom w:val="none" w:sz="0" w:space="0" w:color="auto"/>
            <w:right w:val="none" w:sz="0" w:space="0" w:color="auto"/>
          </w:divBdr>
        </w:div>
        <w:div w:id="195628948">
          <w:marLeft w:val="0"/>
          <w:marRight w:val="0"/>
          <w:marTop w:val="0"/>
          <w:marBottom w:val="0"/>
          <w:divBdr>
            <w:top w:val="none" w:sz="0" w:space="0" w:color="auto"/>
            <w:left w:val="none" w:sz="0" w:space="0" w:color="auto"/>
            <w:bottom w:val="none" w:sz="0" w:space="0" w:color="auto"/>
            <w:right w:val="none" w:sz="0" w:space="0" w:color="auto"/>
          </w:divBdr>
        </w:div>
        <w:div w:id="539705156">
          <w:marLeft w:val="0"/>
          <w:marRight w:val="0"/>
          <w:marTop w:val="0"/>
          <w:marBottom w:val="0"/>
          <w:divBdr>
            <w:top w:val="none" w:sz="0" w:space="0" w:color="auto"/>
            <w:left w:val="none" w:sz="0" w:space="0" w:color="auto"/>
            <w:bottom w:val="none" w:sz="0" w:space="0" w:color="auto"/>
            <w:right w:val="none" w:sz="0" w:space="0" w:color="auto"/>
          </w:divBdr>
        </w:div>
        <w:div w:id="701445158">
          <w:marLeft w:val="0"/>
          <w:marRight w:val="0"/>
          <w:marTop w:val="0"/>
          <w:marBottom w:val="0"/>
          <w:divBdr>
            <w:top w:val="none" w:sz="0" w:space="0" w:color="auto"/>
            <w:left w:val="none" w:sz="0" w:space="0" w:color="auto"/>
            <w:bottom w:val="none" w:sz="0" w:space="0" w:color="auto"/>
            <w:right w:val="none" w:sz="0" w:space="0" w:color="auto"/>
          </w:divBdr>
        </w:div>
        <w:div w:id="731461612">
          <w:marLeft w:val="0"/>
          <w:marRight w:val="0"/>
          <w:marTop w:val="0"/>
          <w:marBottom w:val="0"/>
          <w:divBdr>
            <w:top w:val="none" w:sz="0" w:space="0" w:color="auto"/>
            <w:left w:val="none" w:sz="0" w:space="0" w:color="auto"/>
            <w:bottom w:val="none" w:sz="0" w:space="0" w:color="auto"/>
            <w:right w:val="none" w:sz="0" w:space="0" w:color="auto"/>
          </w:divBdr>
        </w:div>
        <w:div w:id="1987321105">
          <w:marLeft w:val="0"/>
          <w:marRight w:val="0"/>
          <w:marTop w:val="0"/>
          <w:marBottom w:val="0"/>
          <w:divBdr>
            <w:top w:val="none" w:sz="0" w:space="0" w:color="auto"/>
            <w:left w:val="none" w:sz="0" w:space="0" w:color="auto"/>
            <w:bottom w:val="none" w:sz="0" w:space="0" w:color="auto"/>
            <w:right w:val="none" w:sz="0" w:space="0" w:color="auto"/>
          </w:divBdr>
        </w:div>
        <w:div w:id="515847947">
          <w:marLeft w:val="0"/>
          <w:marRight w:val="0"/>
          <w:marTop w:val="0"/>
          <w:marBottom w:val="0"/>
          <w:divBdr>
            <w:top w:val="none" w:sz="0" w:space="0" w:color="auto"/>
            <w:left w:val="none" w:sz="0" w:space="0" w:color="auto"/>
            <w:bottom w:val="none" w:sz="0" w:space="0" w:color="auto"/>
            <w:right w:val="none" w:sz="0" w:space="0" w:color="auto"/>
          </w:divBdr>
        </w:div>
        <w:div w:id="959066046">
          <w:marLeft w:val="0"/>
          <w:marRight w:val="0"/>
          <w:marTop w:val="0"/>
          <w:marBottom w:val="0"/>
          <w:divBdr>
            <w:top w:val="none" w:sz="0" w:space="0" w:color="auto"/>
            <w:left w:val="none" w:sz="0" w:space="0" w:color="auto"/>
            <w:bottom w:val="none" w:sz="0" w:space="0" w:color="auto"/>
            <w:right w:val="none" w:sz="0" w:space="0" w:color="auto"/>
          </w:divBdr>
        </w:div>
        <w:div w:id="480578449">
          <w:marLeft w:val="0"/>
          <w:marRight w:val="0"/>
          <w:marTop w:val="0"/>
          <w:marBottom w:val="0"/>
          <w:divBdr>
            <w:top w:val="none" w:sz="0" w:space="0" w:color="auto"/>
            <w:left w:val="none" w:sz="0" w:space="0" w:color="auto"/>
            <w:bottom w:val="none" w:sz="0" w:space="0" w:color="auto"/>
            <w:right w:val="none" w:sz="0" w:space="0" w:color="auto"/>
          </w:divBdr>
        </w:div>
        <w:div w:id="1128428279">
          <w:marLeft w:val="0"/>
          <w:marRight w:val="0"/>
          <w:marTop w:val="0"/>
          <w:marBottom w:val="0"/>
          <w:divBdr>
            <w:top w:val="none" w:sz="0" w:space="0" w:color="auto"/>
            <w:left w:val="none" w:sz="0" w:space="0" w:color="auto"/>
            <w:bottom w:val="none" w:sz="0" w:space="0" w:color="auto"/>
            <w:right w:val="none" w:sz="0" w:space="0" w:color="auto"/>
          </w:divBdr>
        </w:div>
        <w:div w:id="605501410">
          <w:marLeft w:val="0"/>
          <w:marRight w:val="0"/>
          <w:marTop w:val="0"/>
          <w:marBottom w:val="0"/>
          <w:divBdr>
            <w:top w:val="none" w:sz="0" w:space="0" w:color="auto"/>
            <w:left w:val="none" w:sz="0" w:space="0" w:color="auto"/>
            <w:bottom w:val="none" w:sz="0" w:space="0" w:color="auto"/>
            <w:right w:val="none" w:sz="0" w:space="0" w:color="auto"/>
          </w:divBdr>
        </w:div>
        <w:div w:id="1735398422">
          <w:marLeft w:val="0"/>
          <w:marRight w:val="0"/>
          <w:marTop w:val="0"/>
          <w:marBottom w:val="0"/>
          <w:divBdr>
            <w:top w:val="none" w:sz="0" w:space="0" w:color="auto"/>
            <w:left w:val="none" w:sz="0" w:space="0" w:color="auto"/>
            <w:bottom w:val="none" w:sz="0" w:space="0" w:color="auto"/>
            <w:right w:val="none" w:sz="0" w:space="0" w:color="auto"/>
          </w:divBdr>
        </w:div>
        <w:div w:id="228276291">
          <w:marLeft w:val="0"/>
          <w:marRight w:val="0"/>
          <w:marTop w:val="0"/>
          <w:marBottom w:val="0"/>
          <w:divBdr>
            <w:top w:val="none" w:sz="0" w:space="0" w:color="auto"/>
            <w:left w:val="none" w:sz="0" w:space="0" w:color="auto"/>
            <w:bottom w:val="none" w:sz="0" w:space="0" w:color="auto"/>
            <w:right w:val="none" w:sz="0" w:space="0" w:color="auto"/>
          </w:divBdr>
        </w:div>
        <w:div w:id="87049278">
          <w:marLeft w:val="0"/>
          <w:marRight w:val="0"/>
          <w:marTop w:val="0"/>
          <w:marBottom w:val="0"/>
          <w:divBdr>
            <w:top w:val="none" w:sz="0" w:space="0" w:color="auto"/>
            <w:left w:val="none" w:sz="0" w:space="0" w:color="auto"/>
            <w:bottom w:val="none" w:sz="0" w:space="0" w:color="auto"/>
            <w:right w:val="none" w:sz="0" w:space="0" w:color="auto"/>
          </w:divBdr>
        </w:div>
        <w:div w:id="369646636">
          <w:marLeft w:val="0"/>
          <w:marRight w:val="0"/>
          <w:marTop w:val="0"/>
          <w:marBottom w:val="0"/>
          <w:divBdr>
            <w:top w:val="none" w:sz="0" w:space="0" w:color="auto"/>
            <w:left w:val="none" w:sz="0" w:space="0" w:color="auto"/>
            <w:bottom w:val="none" w:sz="0" w:space="0" w:color="auto"/>
            <w:right w:val="none" w:sz="0" w:space="0" w:color="auto"/>
          </w:divBdr>
        </w:div>
        <w:div w:id="672607330">
          <w:marLeft w:val="0"/>
          <w:marRight w:val="0"/>
          <w:marTop w:val="0"/>
          <w:marBottom w:val="0"/>
          <w:divBdr>
            <w:top w:val="none" w:sz="0" w:space="0" w:color="auto"/>
            <w:left w:val="none" w:sz="0" w:space="0" w:color="auto"/>
            <w:bottom w:val="none" w:sz="0" w:space="0" w:color="auto"/>
            <w:right w:val="none" w:sz="0" w:space="0" w:color="auto"/>
          </w:divBdr>
        </w:div>
        <w:div w:id="765080952">
          <w:marLeft w:val="0"/>
          <w:marRight w:val="0"/>
          <w:marTop w:val="0"/>
          <w:marBottom w:val="0"/>
          <w:divBdr>
            <w:top w:val="none" w:sz="0" w:space="0" w:color="auto"/>
            <w:left w:val="none" w:sz="0" w:space="0" w:color="auto"/>
            <w:bottom w:val="none" w:sz="0" w:space="0" w:color="auto"/>
            <w:right w:val="none" w:sz="0" w:space="0" w:color="auto"/>
          </w:divBdr>
        </w:div>
        <w:div w:id="856117225">
          <w:marLeft w:val="0"/>
          <w:marRight w:val="0"/>
          <w:marTop w:val="0"/>
          <w:marBottom w:val="0"/>
          <w:divBdr>
            <w:top w:val="none" w:sz="0" w:space="0" w:color="auto"/>
            <w:left w:val="none" w:sz="0" w:space="0" w:color="auto"/>
            <w:bottom w:val="none" w:sz="0" w:space="0" w:color="auto"/>
            <w:right w:val="none" w:sz="0" w:space="0" w:color="auto"/>
          </w:divBdr>
          <w:divsChild>
            <w:div w:id="1309479698">
              <w:marLeft w:val="0"/>
              <w:marRight w:val="0"/>
              <w:marTop w:val="0"/>
              <w:marBottom w:val="0"/>
              <w:divBdr>
                <w:top w:val="none" w:sz="0" w:space="0" w:color="auto"/>
                <w:left w:val="none" w:sz="0" w:space="0" w:color="auto"/>
                <w:bottom w:val="none" w:sz="0" w:space="0" w:color="auto"/>
                <w:right w:val="none" w:sz="0" w:space="0" w:color="auto"/>
              </w:divBdr>
            </w:div>
            <w:div w:id="1271622468">
              <w:marLeft w:val="0"/>
              <w:marRight w:val="0"/>
              <w:marTop w:val="0"/>
              <w:marBottom w:val="0"/>
              <w:divBdr>
                <w:top w:val="none" w:sz="0" w:space="0" w:color="auto"/>
                <w:left w:val="none" w:sz="0" w:space="0" w:color="auto"/>
                <w:bottom w:val="none" w:sz="0" w:space="0" w:color="auto"/>
                <w:right w:val="none" w:sz="0" w:space="0" w:color="auto"/>
              </w:divBdr>
              <w:divsChild>
                <w:div w:id="659893615">
                  <w:marLeft w:val="0"/>
                  <w:marRight w:val="0"/>
                  <w:marTop w:val="0"/>
                  <w:marBottom w:val="0"/>
                  <w:divBdr>
                    <w:top w:val="none" w:sz="0" w:space="0" w:color="auto"/>
                    <w:left w:val="none" w:sz="0" w:space="0" w:color="auto"/>
                    <w:bottom w:val="none" w:sz="0" w:space="0" w:color="auto"/>
                    <w:right w:val="none" w:sz="0" w:space="0" w:color="auto"/>
                  </w:divBdr>
                </w:div>
                <w:div w:id="120347261">
                  <w:marLeft w:val="0"/>
                  <w:marRight w:val="0"/>
                  <w:marTop w:val="0"/>
                  <w:marBottom w:val="0"/>
                  <w:divBdr>
                    <w:top w:val="none" w:sz="0" w:space="0" w:color="auto"/>
                    <w:left w:val="none" w:sz="0" w:space="0" w:color="auto"/>
                    <w:bottom w:val="none" w:sz="0" w:space="0" w:color="auto"/>
                    <w:right w:val="none" w:sz="0" w:space="0" w:color="auto"/>
                  </w:divBdr>
                </w:div>
                <w:div w:id="484005690">
                  <w:marLeft w:val="0"/>
                  <w:marRight w:val="0"/>
                  <w:marTop w:val="0"/>
                  <w:marBottom w:val="0"/>
                  <w:divBdr>
                    <w:top w:val="none" w:sz="0" w:space="0" w:color="auto"/>
                    <w:left w:val="none" w:sz="0" w:space="0" w:color="auto"/>
                    <w:bottom w:val="none" w:sz="0" w:space="0" w:color="auto"/>
                    <w:right w:val="none" w:sz="0" w:space="0" w:color="auto"/>
                  </w:divBdr>
                </w:div>
                <w:div w:id="2056856905">
                  <w:marLeft w:val="0"/>
                  <w:marRight w:val="0"/>
                  <w:marTop w:val="0"/>
                  <w:marBottom w:val="0"/>
                  <w:divBdr>
                    <w:top w:val="none" w:sz="0" w:space="0" w:color="auto"/>
                    <w:left w:val="none" w:sz="0" w:space="0" w:color="auto"/>
                    <w:bottom w:val="none" w:sz="0" w:space="0" w:color="auto"/>
                    <w:right w:val="none" w:sz="0" w:space="0" w:color="auto"/>
                  </w:divBdr>
                </w:div>
                <w:div w:id="1810973277">
                  <w:marLeft w:val="0"/>
                  <w:marRight w:val="0"/>
                  <w:marTop w:val="0"/>
                  <w:marBottom w:val="0"/>
                  <w:divBdr>
                    <w:top w:val="none" w:sz="0" w:space="0" w:color="auto"/>
                    <w:left w:val="none" w:sz="0" w:space="0" w:color="auto"/>
                    <w:bottom w:val="none" w:sz="0" w:space="0" w:color="auto"/>
                    <w:right w:val="none" w:sz="0" w:space="0" w:color="auto"/>
                  </w:divBdr>
                </w:div>
                <w:div w:id="81802290">
                  <w:marLeft w:val="0"/>
                  <w:marRight w:val="0"/>
                  <w:marTop w:val="0"/>
                  <w:marBottom w:val="0"/>
                  <w:divBdr>
                    <w:top w:val="none" w:sz="0" w:space="0" w:color="auto"/>
                    <w:left w:val="none" w:sz="0" w:space="0" w:color="auto"/>
                    <w:bottom w:val="none" w:sz="0" w:space="0" w:color="auto"/>
                    <w:right w:val="none" w:sz="0" w:space="0" w:color="auto"/>
                  </w:divBdr>
                </w:div>
                <w:div w:id="2077166151">
                  <w:marLeft w:val="0"/>
                  <w:marRight w:val="0"/>
                  <w:marTop w:val="0"/>
                  <w:marBottom w:val="0"/>
                  <w:divBdr>
                    <w:top w:val="none" w:sz="0" w:space="0" w:color="auto"/>
                    <w:left w:val="none" w:sz="0" w:space="0" w:color="auto"/>
                    <w:bottom w:val="none" w:sz="0" w:space="0" w:color="auto"/>
                    <w:right w:val="none" w:sz="0" w:space="0" w:color="auto"/>
                  </w:divBdr>
                </w:div>
                <w:div w:id="13451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gse.harvard.edu/files/gse-registrar/files/hgse_grading_system.docx" TargetMode="External"/><Relationship Id="rId3" Type="http://schemas.openxmlformats.org/officeDocument/2006/relationships/webSettings" Target="webSettings.xml"/><Relationship Id="rId7" Type="http://schemas.openxmlformats.org/officeDocument/2006/relationships/hyperlink" Target="mailto:clara_lau@gse.harvard.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ie_bloom@gse.harvard.edu" TargetMode="External"/><Relationship Id="rId11" Type="http://schemas.openxmlformats.org/officeDocument/2006/relationships/fontTable" Target="fontTable.xml"/><Relationship Id="rId5" Type="http://schemas.openxmlformats.org/officeDocument/2006/relationships/hyperlink" Target="https://harvard.service-now.com/ithelp?id=kb_category&amp;kb_category=d5153da5dbae430011d63a90ad961999" TargetMode="External"/><Relationship Id="rId10" Type="http://schemas.openxmlformats.org/officeDocument/2006/relationships/hyperlink" Target="https://registrar.gse.harvard.edu/files/gse-registrar/files/inc_grade_contract.pdf" TargetMode="External"/><Relationship Id="rId4" Type="http://schemas.openxmlformats.org/officeDocument/2006/relationships/image" Target="media/image1.png"/><Relationship Id="rId9" Type="http://schemas.openxmlformats.org/officeDocument/2006/relationships/hyperlink" Target="https://registrar.gse.harvard.edu/files/gse-registrar/files/incomplete_grade_contract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Pesantez</dc:creator>
  <cp:keywords/>
  <dc:description/>
  <cp:lastModifiedBy>Milton Pesantez</cp:lastModifiedBy>
  <cp:revision>1</cp:revision>
  <dcterms:created xsi:type="dcterms:W3CDTF">2023-10-31T14:19:00Z</dcterms:created>
  <dcterms:modified xsi:type="dcterms:W3CDTF">2023-10-31T14:19:00Z</dcterms:modified>
</cp:coreProperties>
</file>